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9452" w14:textId="77777777" w:rsidR="00A62D02" w:rsidRDefault="00000000">
      <w:pPr>
        <w:pStyle w:val="Heading1"/>
      </w:pPr>
      <w:r>
        <w:t>İZMİR DEMOCRACY UNIVERSITY</w:t>
      </w:r>
    </w:p>
    <w:p w14:paraId="4BE1EB60" w14:textId="77777777" w:rsidR="00A62D02" w:rsidRDefault="00000000">
      <w:r>
        <w:t>SCHOOL OF FOREIGN LANGUAGES</w:t>
      </w:r>
      <w:r>
        <w:br/>
      </w:r>
    </w:p>
    <w:p w14:paraId="350F96B2" w14:textId="77777777" w:rsidR="00A62D02" w:rsidRDefault="00000000">
      <w:pPr>
        <w:pStyle w:val="Heading2"/>
      </w:pPr>
      <w:r>
        <w:t>2025-2026 PREPARATORY EXEMPTION EXAM ANNOUNCEMENT</w:t>
      </w:r>
    </w:p>
    <w:p w14:paraId="3214F5D1" w14:textId="77777777" w:rsidR="00A62D02" w:rsidRDefault="00000000">
      <w:r>
        <w:t>The exemption exam of our university will be held on September 8-9, 2025 at İzmir Democracy University Rectorate Campus. The exam will be conducted in two stages. Only those who score 65 or above in the first stage will be eligible to take the second stage.</w:t>
      </w:r>
    </w:p>
    <w:p w14:paraId="692733E1" w14:textId="77777777" w:rsidR="00A62D02" w:rsidRDefault="00000000">
      <w:pPr>
        <w:pStyle w:val="Heading3"/>
      </w:pPr>
      <w:r>
        <w:t>Exam Dates and Times</w:t>
      </w:r>
    </w:p>
    <w:p w14:paraId="1FFE4097" w14:textId="77777777" w:rsidR="00A62D02" w:rsidRDefault="00000000">
      <w:r>
        <w:t>- First Stage – Multiple Choice Section:</w:t>
      </w:r>
      <w:r>
        <w:br/>
        <w:t xml:space="preserve">  September 8, 2025, between 09:30 – 11:00 at İzmir Democracy University Rectorate Building.</w:t>
      </w:r>
      <w:r>
        <w:br/>
      </w:r>
      <w:r>
        <w:br/>
        <w:t>- Second Stage – Writing Section:</w:t>
      </w:r>
      <w:r>
        <w:br/>
        <w:t xml:space="preserve">  September 9, 2025, between 09:00 – 09:45 at İzmir Democracy University Rectorate Building.</w:t>
      </w:r>
      <w:r>
        <w:br/>
      </w:r>
      <w:r>
        <w:br/>
        <w:t>- Second Stage – Speaking Section:</w:t>
      </w:r>
      <w:r>
        <w:br/>
        <w:t xml:space="preserve">  September 9, 2025, starting from 10:30. Students will attend the exam at individually scheduled appointment times at the Rectorate Campus.</w:t>
      </w:r>
      <w:r>
        <w:br/>
      </w:r>
      <w:r>
        <w:br/>
        <w:t>Please follow all announcements on our website (ydyo.idu.edu.tr) and at the Rectorate building student entrance.</w:t>
      </w:r>
    </w:p>
    <w:p w14:paraId="7800B260" w14:textId="77777777" w:rsidR="00A62D02" w:rsidRDefault="00000000">
      <w:pPr>
        <w:pStyle w:val="Heading3"/>
      </w:pPr>
      <w:r>
        <w:t>Exam Details</w:t>
      </w:r>
    </w:p>
    <w:p w14:paraId="4DC7FEB1" w14:textId="7C9F8D05" w:rsidR="00A62D02" w:rsidRDefault="00000000">
      <w:r>
        <w:t>Stage 1:</w:t>
      </w:r>
      <w:r>
        <w:br/>
        <w:t>Consists of 60 multiple-choice questions covering Listening, Use of English, and Reading.</w:t>
      </w:r>
      <w:r>
        <w:br/>
        <w:t>- Date: September 8, 2025</w:t>
      </w:r>
      <w:r>
        <w:br/>
        <w:t>- Time: 09:30</w:t>
      </w:r>
      <w:r>
        <w:br/>
        <w:t>- Duration: 90 minutes</w:t>
      </w:r>
      <w:r>
        <w:br/>
        <w:t xml:space="preserve">Sample questions are available at: </w:t>
      </w:r>
      <w:hyperlink r:id="rId6" w:history="1">
        <w:r w:rsidR="00B3777D" w:rsidRPr="00274DB2">
          <w:rPr>
            <w:rStyle w:val="Hyperlink"/>
          </w:rPr>
          <w:t>https://ydyo.idu.edu.tr/educat/dosya/ydyo/dosya/IZMIR%20DEMOCRACY%20UNIVERSITY%20PROFICIENCY%20EXAM%20TEST%20CONTENT%20AND%20SAMPLE%20ITEMS.docx</w:t>
        </w:r>
      </w:hyperlink>
      <w:r w:rsidR="00B3777D">
        <w:t xml:space="preserve"> </w:t>
      </w:r>
      <w:r>
        <w:br/>
      </w:r>
      <w:r>
        <w:br/>
        <w:t>Stage 2:</w:t>
      </w:r>
      <w:r>
        <w:br/>
        <w:t>Students who score 65 and above in Stage 1 qualify for Stage 2 (writing and speaking).</w:t>
      </w:r>
      <w:r>
        <w:br/>
        <w:t>- Student lists and exam room details will be shared on September 8, 2025 at ydyo.idu.edu.tr.</w:t>
      </w:r>
      <w:r>
        <w:br/>
        <w:t>- Writing Exam: September 9, 2025, at 09:00 (45 minutes). Students will be asked to write a composition on a given topic.</w:t>
      </w:r>
      <w:r>
        <w:br/>
      </w:r>
      <w:r>
        <w:lastRenderedPageBreak/>
        <w:t>- Speaking Exam: Students will be examined individually. They will first be asked to describe a picture, and then to speak on a given topic.</w:t>
      </w:r>
    </w:p>
    <w:p w14:paraId="0C82A2D9" w14:textId="77777777" w:rsidR="00A62D02" w:rsidRDefault="00000000">
      <w:pPr>
        <w:pStyle w:val="Heading3"/>
      </w:pPr>
      <w:r>
        <w:t>Evaluation</w:t>
      </w:r>
    </w:p>
    <w:p w14:paraId="0AAE0A72" w14:textId="77777777" w:rsidR="00A62D02" w:rsidRDefault="00000000">
      <w:r>
        <w:t>- Stage 1 is graded out of 100 points.</w:t>
      </w:r>
      <w:r>
        <w:br/>
        <w:t>- Stage 2 consists of writing (25 points) and speaking (25 points).</w:t>
      </w:r>
      <w:r>
        <w:br/>
        <w:t>- Final score calculation: 50% of Stage 1 score + Stage 2 scores.</w:t>
      </w:r>
      <w:r>
        <w:br/>
      </w:r>
      <w:r>
        <w:br/>
        <w:t>- English Language Teaching and English Language &amp; Literature students: must achieve an average of 80 or above to be exempt.</w:t>
      </w:r>
      <w:r>
        <w:br/>
        <w:t>- All other departments: must achieve 70 or above.</w:t>
      </w:r>
      <w:r>
        <w:br/>
      </w:r>
      <w:r>
        <w:br/>
        <w:t>Example:</w:t>
      </w:r>
      <w:r>
        <w:br/>
        <w:t>- A student in Architecture scoring 74 in Stage 1 and 45 in Stage 2 → (74/2 = 37) + 45 = 82 → Exempt.</w:t>
      </w:r>
      <w:r>
        <w:br/>
        <w:t>- Same student scoring 74 in Stage 1 and 30 in Stage 2 → (74/2 = 37) + 30 = 67 → Not exempt; will take the placement test in the first week of the fall semester.</w:t>
      </w:r>
      <w:r>
        <w:br/>
      </w:r>
      <w:r>
        <w:br/>
        <w:t>Only exemption exams conducted by state universities in Türkiye are considered valid.</w:t>
      </w:r>
      <w:r>
        <w:br/>
      </w:r>
      <w:r>
        <w:br/>
      </w:r>
      <w:r w:rsidRPr="00B3777D">
        <w:rPr>
          <w:b/>
          <w:bCs/>
        </w:rPr>
        <w:t>Students who fail the exemption exam must take the placement exam on the first Monday of the fall semester (September 15, 2025).</w:t>
      </w:r>
    </w:p>
    <w:p w14:paraId="51D35FF3" w14:textId="77777777" w:rsidR="00A62D02" w:rsidRDefault="00000000">
      <w:pPr>
        <w:pStyle w:val="Heading3"/>
      </w:pPr>
      <w:r>
        <w:t>Important Notes Before the Exam</w:t>
      </w:r>
    </w:p>
    <w:p w14:paraId="3514D162" w14:textId="77777777" w:rsidR="00A62D02" w:rsidRDefault="00000000">
      <w:r>
        <w:t>- Students must present a valid photo ID.</w:t>
      </w:r>
      <w:r>
        <w:br/>
        <w:t>- Students must bring their own stationery.</w:t>
      </w:r>
      <w:r>
        <w:br/>
        <w:t>- Students must arrive at the building by 08:30 (one hour before the exam).</w:t>
      </w:r>
      <w:r>
        <w:br/>
        <w:t>- A deposit desk for prohibited items will be available at the building entrance.</w:t>
      </w:r>
      <w:r>
        <w:br/>
        <w:t>- Student ID numbers must be marked correctly on optical forms.</w:t>
      </w:r>
    </w:p>
    <w:p w14:paraId="7AB169D9" w14:textId="77777777" w:rsidR="00A62D02" w:rsidRDefault="00000000">
      <w:pPr>
        <w:pStyle w:val="Heading3"/>
      </w:pPr>
      <w:r>
        <w:t>Exam Rules</w:t>
      </w:r>
    </w:p>
    <w:p w14:paraId="0336B474" w14:textId="60A83AFD" w:rsidR="00A62D02" w:rsidRDefault="00000000">
      <w:r>
        <w:t>- Exam duration: 90 minutes. The exam starts with the listening section. Students arriving within the first 15 minutes after listening may be admitted; later arrivals will not be allowed.</w:t>
      </w:r>
      <w:r>
        <w:br/>
        <w:t>- Students cannot leave the exam room during the first 45 minutes. The last two students must leave together.</w:t>
      </w:r>
      <w:r>
        <w:br/>
        <w:t>- Students are responsible for correctly filling in their personal details and answers on the optical forms; otherwise, exams will be invalid.</w:t>
      </w:r>
      <w:r w:rsidR="00B1511F">
        <w:t xml:space="preserve"> </w:t>
      </w:r>
      <w:r w:rsidR="00B1511F" w:rsidRPr="00B1511F">
        <w:rPr>
          <w:b/>
          <w:bCs/>
        </w:rPr>
        <w:t>“Optical forms must be filled in using a pencil.”</w:t>
      </w:r>
      <w:r w:rsidR="00B1511F">
        <w:rPr>
          <w:b/>
          <w:bCs/>
        </w:rPr>
        <w:t xml:space="preserve"> </w:t>
      </w:r>
      <w:r w:rsidR="00B1511F" w:rsidRPr="00B1511F">
        <w:rPr>
          <w:b/>
          <w:bCs/>
        </w:rPr>
        <w:t>“Answer sheets marked with ballpoint pens will not be accepted.”</w:t>
      </w:r>
      <w:r>
        <w:br/>
        <w:t>- Use of mobile phones, smartwatches, earphones, and similar devices is strictly prohibited. Possession during the exam will result in cancellation.</w:t>
      </w:r>
      <w:r>
        <w:br/>
        <w:t>- Only water is allowed in the exam hall.</w:t>
      </w:r>
      <w:r>
        <w:br/>
        <w:t>- Sharing stationery is not permitted.</w:t>
      </w:r>
    </w:p>
    <w:p w14:paraId="64B57B1D" w14:textId="02E03818" w:rsidR="00A62D02" w:rsidRDefault="00000000">
      <w:pPr>
        <w:pStyle w:val="Heading2"/>
      </w:pPr>
      <w:r>
        <w:lastRenderedPageBreak/>
        <w:t xml:space="preserve">Accepted Foreign Language Exam Scores </w:t>
      </w:r>
    </w:p>
    <w:p w14:paraId="2140F17D" w14:textId="77777777" w:rsidR="00A62D02" w:rsidRDefault="00000000">
      <w:r>
        <w:t>Faculties/Departments Accepting Students with Foreign Language Scores</w:t>
      </w:r>
    </w:p>
    <w:tbl>
      <w:tblPr>
        <w:tblW w:w="0" w:type="auto"/>
        <w:tblLook w:val="04A0" w:firstRow="1" w:lastRow="0" w:firstColumn="1" w:lastColumn="0" w:noHBand="0" w:noVBand="1"/>
      </w:tblPr>
      <w:tblGrid>
        <w:gridCol w:w="4320"/>
        <w:gridCol w:w="4320"/>
      </w:tblGrid>
      <w:tr w:rsidR="00A62D02" w14:paraId="722CFA80" w14:textId="77777777">
        <w:tc>
          <w:tcPr>
            <w:tcW w:w="4320" w:type="dxa"/>
          </w:tcPr>
          <w:p w14:paraId="537D0CBE" w14:textId="77777777" w:rsidR="00A62D02" w:rsidRDefault="00000000">
            <w:r>
              <w:t>Exam</w:t>
            </w:r>
          </w:p>
        </w:tc>
        <w:tc>
          <w:tcPr>
            <w:tcW w:w="4320" w:type="dxa"/>
          </w:tcPr>
          <w:p w14:paraId="7F5EC809" w14:textId="77777777" w:rsidR="00A62D02" w:rsidRDefault="00000000">
            <w:r>
              <w:t>Score</w:t>
            </w:r>
          </w:p>
        </w:tc>
      </w:tr>
      <w:tr w:rsidR="00A62D02" w14:paraId="46C65BC2" w14:textId="77777777">
        <w:tc>
          <w:tcPr>
            <w:tcW w:w="4320" w:type="dxa"/>
          </w:tcPr>
          <w:p w14:paraId="4292FCCE" w14:textId="77777777" w:rsidR="00A62D02" w:rsidRDefault="00000000">
            <w:r>
              <w:t>TOEFL (IBT)</w:t>
            </w:r>
          </w:p>
        </w:tc>
        <w:tc>
          <w:tcPr>
            <w:tcW w:w="4320" w:type="dxa"/>
          </w:tcPr>
          <w:p w14:paraId="1BF951DD" w14:textId="77777777" w:rsidR="00A62D02" w:rsidRDefault="00000000">
            <w:r>
              <w:t>90</w:t>
            </w:r>
          </w:p>
        </w:tc>
      </w:tr>
      <w:tr w:rsidR="00A62D02" w14:paraId="742B0BE0" w14:textId="77777777">
        <w:tc>
          <w:tcPr>
            <w:tcW w:w="4320" w:type="dxa"/>
          </w:tcPr>
          <w:p w14:paraId="42BAFE76" w14:textId="77777777" w:rsidR="00A62D02" w:rsidRDefault="00000000">
            <w:r>
              <w:t>CAE</w:t>
            </w:r>
          </w:p>
        </w:tc>
        <w:tc>
          <w:tcPr>
            <w:tcW w:w="4320" w:type="dxa"/>
          </w:tcPr>
          <w:p w14:paraId="1AC0DEAB" w14:textId="77777777" w:rsidR="00A62D02" w:rsidRDefault="00000000">
            <w:r>
              <w:t>A</w:t>
            </w:r>
          </w:p>
        </w:tc>
      </w:tr>
      <w:tr w:rsidR="00A62D02" w14:paraId="37E0D4CE" w14:textId="77777777">
        <w:tc>
          <w:tcPr>
            <w:tcW w:w="4320" w:type="dxa"/>
          </w:tcPr>
          <w:p w14:paraId="327394B3" w14:textId="77777777" w:rsidR="00A62D02" w:rsidRDefault="00000000">
            <w:r>
              <w:t>CPE</w:t>
            </w:r>
          </w:p>
        </w:tc>
        <w:tc>
          <w:tcPr>
            <w:tcW w:w="4320" w:type="dxa"/>
          </w:tcPr>
          <w:p w14:paraId="171C687A" w14:textId="77777777" w:rsidR="00A62D02" w:rsidRDefault="00000000">
            <w:r>
              <w:t>B</w:t>
            </w:r>
          </w:p>
        </w:tc>
      </w:tr>
      <w:tr w:rsidR="00A62D02" w14:paraId="64578C9C" w14:textId="77777777">
        <w:tc>
          <w:tcPr>
            <w:tcW w:w="4320" w:type="dxa"/>
          </w:tcPr>
          <w:p w14:paraId="4750BD6D" w14:textId="77777777" w:rsidR="00A62D02" w:rsidRDefault="00000000">
            <w:r>
              <w:t>PTE-Academic</w:t>
            </w:r>
          </w:p>
        </w:tc>
        <w:tc>
          <w:tcPr>
            <w:tcW w:w="4320" w:type="dxa"/>
          </w:tcPr>
          <w:p w14:paraId="7F7FC939" w14:textId="77777777" w:rsidR="00A62D02" w:rsidRDefault="00000000">
            <w:r>
              <w:t>65</w:t>
            </w:r>
          </w:p>
        </w:tc>
      </w:tr>
      <w:tr w:rsidR="00A62D02" w14:paraId="1A84B41F" w14:textId="77777777">
        <w:tc>
          <w:tcPr>
            <w:tcW w:w="4320" w:type="dxa"/>
          </w:tcPr>
          <w:p w14:paraId="0DBA3516" w14:textId="77777777" w:rsidR="00A62D02" w:rsidRDefault="00000000">
            <w:r>
              <w:t>YDS/e-YDS/YÖKDİL</w:t>
            </w:r>
          </w:p>
        </w:tc>
        <w:tc>
          <w:tcPr>
            <w:tcW w:w="4320" w:type="dxa"/>
          </w:tcPr>
          <w:p w14:paraId="3B933C7F" w14:textId="77777777" w:rsidR="00A62D02" w:rsidRDefault="00000000">
            <w:r>
              <w:t>80</w:t>
            </w:r>
          </w:p>
        </w:tc>
      </w:tr>
      <w:tr w:rsidR="00A62D02" w14:paraId="2E2FA230" w14:textId="77777777">
        <w:tc>
          <w:tcPr>
            <w:tcW w:w="4320" w:type="dxa"/>
          </w:tcPr>
          <w:p w14:paraId="6FFED6E3" w14:textId="77777777" w:rsidR="00A62D02" w:rsidRDefault="00000000">
            <w:r>
              <w:t>Oxford Test of English Advanced</w:t>
            </w:r>
          </w:p>
        </w:tc>
        <w:tc>
          <w:tcPr>
            <w:tcW w:w="4320" w:type="dxa"/>
          </w:tcPr>
          <w:p w14:paraId="1E86A333" w14:textId="77777777" w:rsidR="00A62D02" w:rsidRDefault="00000000">
            <w:r>
              <w:t>141</w:t>
            </w:r>
          </w:p>
        </w:tc>
      </w:tr>
    </w:tbl>
    <w:p w14:paraId="746DC9ED" w14:textId="77777777" w:rsidR="00A62D02" w:rsidRDefault="00A62D02"/>
    <w:p w14:paraId="32E875AB" w14:textId="77777777" w:rsidR="00A62D02" w:rsidRDefault="00000000">
      <w:r>
        <w:t>Faculties/Departments with English as the Medium of Instruction</w:t>
      </w:r>
    </w:p>
    <w:tbl>
      <w:tblPr>
        <w:tblW w:w="0" w:type="auto"/>
        <w:tblLook w:val="04A0" w:firstRow="1" w:lastRow="0" w:firstColumn="1" w:lastColumn="0" w:noHBand="0" w:noVBand="1"/>
      </w:tblPr>
      <w:tblGrid>
        <w:gridCol w:w="4320"/>
        <w:gridCol w:w="4320"/>
      </w:tblGrid>
      <w:tr w:rsidR="00A62D02" w14:paraId="549F66DE" w14:textId="77777777">
        <w:tc>
          <w:tcPr>
            <w:tcW w:w="4320" w:type="dxa"/>
          </w:tcPr>
          <w:p w14:paraId="1AF7029B" w14:textId="77777777" w:rsidR="00A62D02" w:rsidRDefault="00000000">
            <w:r>
              <w:t>Exam</w:t>
            </w:r>
          </w:p>
        </w:tc>
        <w:tc>
          <w:tcPr>
            <w:tcW w:w="4320" w:type="dxa"/>
          </w:tcPr>
          <w:p w14:paraId="112BB3DA" w14:textId="77777777" w:rsidR="00A62D02" w:rsidRDefault="00000000">
            <w:r>
              <w:t>Score</w:t>
            </w:r>
          </w:p>
        </w:tc>
      </w:tr>
      <w:tr w:rsidR="00A62D02" w14:paraId="16419B36" w14:textId="77777777">
        <w:tc>
          <w:tcPr>
            <w:tcW w:w="4320" w:type="dxa"/>
          </w:tcPr>
          <w:p w14:paraId="023A4717" w14:textId="77777777" w:rsidR="00A62D02" w:rsidRDefault="00000000">
            <w:r>
              <w:t>TOEFL (IBT)</w:t>
            </w:r>
          </w:p>
        </w:tc>
        <w:tc>
          <w:tcPr>
            <w:tcW w:w="4320" w:type="dxa"/>
          </w:tcPr>
          <w:p w14:paraId="10C5FB2D" w14:textId="77777777" w:rsidR="00A62D02" w:rsidRDefault="00000000">
            <w:r>
              <w:t>84</w:t>
            </w:r>
          </w:p>
        </w:tc>
      </w:tr>
      <w:tr w:rsidR="00A62D02" w14:paraId="4418B506" w14:textId="77777777">
        <w:tc>
          <w:tcPr>
            <w:tcW w:w="4320" w:type="dxa"/>
          </w:tcPr>
          <w:p w14:paraId="6DEC1106" w14:textId="77777777" w:rsidR="00A62D02" w:rsidRDefault="00000000">
            <w:r>
              <w:t>CAE</w:t>
            </w:r>
          </w:p>
        </w:tc>
        <w:tc>
          <w:tcPr>
            <w:tcW w:w="4320" w:type="dxa"/>
          </w:tcPr>
          <w:p w14:paraId="14560C0B" w14:textId="77777777" w:rsidR="00A62D02" w:rsidRDefault="00000000">
            <w:r>
              <w:t>B</w:t>
            </w:r>
          </w:p>
        </w:tc>
      </w:tr>
      <w:tr w:rsidR="00A62D02" w14:paraId="23606DC0" w14:textId="77777777">
        <w:tc>
          <w:tcPr>
            <w:tcW w:w="4320" w:type="dxa"/>
          </w:tcPr>
          <w:p w14:paraId="02E57569" w14:textId="77777777" w:rsidR="00A62D02" w:rsidRDefault="00000000">
            <w:r>
              <w:t>CPE</w:t>
            </w:r>
          </w:p>
        </w:tc>
        <w:tc>
          <w:tcPr>
            <w:tcW w:w="4320" w:type="dxa"/>
          </w:tcPr>
          <w:p w14:paraId="37D5E289" w14:textId="77777777" w:rsidR="00A62D02" w:rsidRDefault="00000000">
            <w:r>
              <w:t>C</w:t>
            </w:r>
          </w:p>
        </w:tc>
      </w:tr>
      <w:tr w:rsidR="00A62D02" w14:paraId="75808C91" w14:textId="77777777">
        <w:tc>
          <w:tcPr>
            <w:tcW w:w="4320" w:type="dxa"/>
          </w:tcPr>
          <w:p w14:paraId="455F3046" w14:textId="77777777" w:rsidR="00A62D02" w:rsidRDefault="00000000">
            <w:r>
              <w:t>PTE-Academic</w:t>
            </w:r>
          </w:p>
        </w:tc>
        <w:tc>
          <w:tcPr>
            <w:tcW w:w="4320" w:type="dxa"/>
          </w:tcPr>
          <w:p w14:paraId="6FCBB8E1" w14:textId="77777777" w:rsidR="00A62D02" w:rsidRDefault="00000000">
            <w:r>
              <w:t>59</w:t>
            </w:r>
          </w:p>
        </w:tc>
      </w:tr>
      <w:tr w:rsidR="00A62D02" w14:paraId="49ECEDD6" w14:textId="77777777">
        <w:tc>
          <w:tcPr>
            <w:tcW w:w="4320" w:type="dxa"/>
          </w:tcPr>
          <w:p w14:paraId="5F9D8831" w14:textId="77777777" w:rsidR="00A62D02" w:rsidRDefault="00000000">
            <w:r>
              <w:t>YDS/e-YDS/YÖKDİL</w:t>
            </w:r>
          </w:p>
        </w:tc>
        <w:tc>
          <w:tcPr>
            <w:tcW w:w="4320" w:type="dxa"/>
          </w:tcPr>
          <w:p w14:paraId="397EA0D5" w14:textId="77777777" w:rsidR="00A62D02" w:rsidRDefault="00000000">
            <w:r>
              <w:t>70</w:t>
            </w:r>
          </w:p>
        </w:tc>
      </w:tr>
      <w:tr w:rsidR="00A62D02" w14:paraId="63517D03" w14:textId="77777777">
        <w:tc>
          <w:tcPr>
            <w:tcW w:w="4320" w:type="dxa"/>
          </w:tcPr>
          <w:p w14:paraId="216CF825" w14:textId="77777777" w:rsidR="00A62D02" w:rsidRDefault="00000000">
            <w:r>
              <w:t>Oxford Test of English Advanced</w:t>
            </w:r>
          </w:p>
        </w:tc>
        <w:tc>
          <w:tcPr>
            <w:tcW w:w="4320" w:type="dxa"/>
          </w:tcPr>
          <w:p w14:paraId="6C786F44" w14:textId="77777777" w:rsidR="00A62D02" w:rsidRDefault="00000000">
            <w:r>
              <w:t>121</w:t>
            </w:r>
          </w:p>
        </w:tc>
      </w:tr>
    </w:tbl>
    <w:p w14:paraId="4835B8ED" w14:textId="77777777" w:rsidR="00A62D02" w:rsidRDefault="00000000">
      <w:r>
        <w:br/>
        <w:t>We wish all our students success.</w:t>
      </w:r>
    </w:p>
    <w:p w14:paraId="500437F6" w14:textId="77777777" w:rsidR="00A62D02" w:rsidRDefault="00000000">
      <w:r>
        <w:t>School of Foreign Languages</w:t>
      </w:r>
    </w:p>
    <w:sectPr w:rsidR="00A62D0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17346183">
    <w:abstractNumId w:val="8"/>
  </w:num>
  <w:num w:numId="2" w16cid:durableId="158619813">
    <w:abstractNumId w:val="6"/>
  </w:num>
  <w:num w:numId="3" w16cid:durableId="1654675568">
    <w:abstractNumId w:val="5"/>
  </w:num>
  <w:num w:numId="4" w16cid:durableId="1507935360">
    <w:abstractNumId w:val="4"/>
  </w:num>
  <w:num w:numId="5" w16cid:durableId="683290273">
    <w:abstractNumId w:val="7"/>
  </w:num>
  <w:num w:numId="6" w16cid:durableId="1540164047">
    <w:abstractNumId w:val="3"/>
  </w:num>
  <w:num w:numId="7" w16cid:durableId="2064714118">
    <w:abstractNumId w:val="2"/>
  </w:num>
  <w:num w:numId="8" w16cid:durableId="1098795199">
    <w:abstractNumId w:val="1"/>
  </w:num>
  <w:num w:numId="9" w16cid:durableId="969097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67A56"/>
    <w:rsid w:val="00A62D02"/>
    <w:rsid w:val="00AA1D8D"/>
    <w:rsid w:val="00B1511F"/>
    <w:rsid w:val="00B3777D"/>
    <w:rsid w:val="00B47730"/>
    <w:rsid w:val="00CB0664"/>
    <w:rsid w:val="00EA620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6E9E9A"/>
  <w14:defaultImageDpi w14:val="300"/>
  <w15:docId w15:val="{0E995B3C-63E5-4ECD-A804-17CCE962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3777D"/>
    <w:rPr>
      <w:color w:val="0000FF" w:themeColor="hyperlink"/>
      <w:u w:val="single"/>
    </w:rPr>
  </w:style>
  <w:style w:type="character" w:styleId="UnresolvedMention">
    <w:name w:val="Unresolved Mention"/>
    <w:basedOn w:val="DefaultParagraphFont"/>
    <w:uiPriority w:val="99"/>
    <w:semiHidden/>
    <w:unhideWhenUsed/>
    <w:rsid w:val="00B3777D"/>
    <w:rPr>
      <w:color w:val="605E5C"/>
      <w:shd w:val="clear" w:color="auto" w:fill="E1DFDD"/>
    </w:rPr>
  </w:style>
  <w:style w:type="character" w:styleId="FollowedHyperlink">
    <w:name w:val="FollowedHyperlink"/>
    <w:basedOn w:val="DefaultParagraphFont"/>
    <w:uiPriority w:val="99"/>
    <w:semiHidden/>
    <w:unhideWhenUsed/>
    <w:rsid w:val="00B377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dyo.idu.edu.tr/educat/dosya/ydyo/dosya/IZMIR%20DEMOCRACY%20UNIVERSITY%20PROFICIENCY%20EXAM%20TEST%20CONTENT%20AND%20SAMPLE%20ITEMS.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651</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Kemal Türkay</cp:lastModifiedBy>
  <cp:revision>5</cp:revision>
  <dcterms:created xsi:type="dcterms:W3CDTF">2013-12-23T23:15:00Z</dcterms:created>
  <dcterms:modified xsi:type="dcterms:W3CDTF">2025-08-26T12:51:00Z</dcterms:modified>
  <cp:category/>
</cp:coreProperties>
</file>